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76D" w:rsidRDefault="0086076D" w:rsidP="0086076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Приложение № 3 к протоколу правления </w:t>
      </w:r>
    </w:p>
    <w:p w:rsidR="0086076D" w:rsidRDefault="0086076D" w:rsidP="0086076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ОАО «РЖД» от </w:t>
      </w:r>
      <w:r w:rsidRPr="00A52583">
        <w:rPr>
          <w:sz w:val="28"/>
          <w:szCs w:val="28"/>
          <w:u w:val="single"/>
        </w:rPr>
        <w:t>26</w:t>
      </w:r>
      <w:r w:rsidRPr="00A5258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52583">
        <w:rPr>
          <w:sz w:val="28"/>
          <w:szCs w:val="28"/>
          <w:u w:val="single"/>
        </w:rPr>
        <w:t>11</w:t>
      </w:r>
      <w:r w:rsidRPr="00A5258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52583">
        <w:rPr>
          <w:sz w:val="28"/>
          <w:szCs w:val="28"/>
        </w:rPr>
        <w:t>2024</w:t>
      </w:r>
      <w:r w:rsidRPr="00F24BA2">
        <w:rPr>
          <w:sz w:val="28"/>
          <w:szCs w:val="28"/>
        </w:rPr>
        <w:t xml:space="preserve"> г. № </w:t>
      </w:r>
      <w:r w:rsidRPr="00A52583">
        <w:rPr>
          <w:sz w:val="28"/>
          <w:szCs w:val="28"/>
          <w:u w:val="single"/>
        </w:rPr>
        <w:t>100</w:t>
      </w:r>
      <w:r>
        <w:rPr>
          <w:sz w:val="28"/>
          <w:szCs w:val="28"/>
        </w:rPr>
        <w:t xml:space="preserve"> </w:t>
      </w:r>
    </w:p>
    <w:p w:rsidR="0086076D" w:rsidRDefault="0086076D" w:rsidP="008607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86076D" w:rsidRDefault="0086076D" w:rsidP="0086076D">
      <w:pPr>
        <w:jc w:val="center"/>
        <w:rPr>
          <w:b/>
          <w:sz w:val="28"/>
          <w:szCs w:val="28"/>
        </w:rPr>
      </w:pPr>
    </w:p>
    <w:p w:rsidR="0086076D" w:rsidRDefault="0086076D" w:rsidP="0086076D">
      <w:pPr>
        <w:jc w:val="center"/>
        <w:rPr>
          <w:b/>
          <w:sz w:val="28"/>
          <w:szCs w:val="28"/>
        </w:rPr>
      </w:pPr>
    </w:p>
    <w:p w:rsidR="0086076D" w:rsidRDefault="0086076D" w:rsidP="0086076D">
      <w:pPr>
        <w:jc w:val="center"/>
        <w:rPr>
          <w:b/>
          <w:sz w:val="28"/>
          <w:szCs w:val="28"/>
        </w:rPr>
      </w:pPr>
    </w:p>
    <w:p w:rsidR="0086076D" w:rsidRDefault="0086076D" w:rsidP="0086076D">
      <w:pPr>
        <w:jc w:val="center"/>
        <w:rPr>
          <w:b/>
          <w:sz w:val="28"/>
          <w:szCs w:val="28"/>
        </w:rPr>
      </w:pPr>
    </w:p>
    <w:p w:rsidR="0086076D" w:rsidRDefault="0086076D" w:rsidP="0086076D">
      <w:pPr>
        <w:jc w:val="center"/>
        <w:rPr>
          <w:b/>
          <w:sz w:val="28"/>
          <w:szCs w:val="28"/>
        </w:rPr>
      </w:pPr>
      <w:r w:rsidRPr="00267BD5">
        <w:rPr>
          <w:b/>
          <w:sz w:val="28"/>
          <w:szCs w:val="28"/>
        </w:rPr>
        <w:t>Ставки договорн</w:t>
      </w:r>
      <w:r>
        <w:rPr>
          <w:b/>
          <w:sz w:val="28"/>
          <w:szCs w:val="28"/>
        </w:rPr>
        <w:t>ого</w:t>
      </w:r>
      <w:r w:rsidRPr="00267BD5">
        <w:rPr>
          <w:b/>
          <w:sz w:val="28"/>
          <w:szCs w:val="28"/>
        </w:rPr>
        <w:t xml:space="preserve"> сбор</w:t>
      </w:r>
      <w:r>
        <w:rPr>
          <w:b/>
          <w:sz w:val="28"/>
          <w:szCs w:val="28"/>
        </w:rPr>
        <w:t xml:space="preserve">а за </w:t>
      </w:r>
      <w:r w:rsidRPr="00267BD5">
        <w:rPr>
          <w:b/>
          <w:sz w:val="28"/>
          <w:szCs w:val="28"/>
        </w:rPr>
        <w:t>оказ</w:t>
      </w:r>
      <w:r>
        <w:rPr>
          <w:b/>
          <w:sz w:val="28"/>
          <w:szCs w:val="28"/>
        </w:rPr>
        <w:t>ание услуг по наложению и снятию запорно-пломбировочных устройств, закруток на вагоны, контейнеры</w:t>
      </w:r>
    </w:p>
    <w:p w:rsidR="0086076D" w:rsidRDefault="0086076D" w:rsidP="0086076D">
      <w:pPr>
        <w:jc w:val="center"/>
        <w:rPr>
          <w:sz w:val="28"/>
          <w:szCs w:val="28"/>
        </w:rPr>
      </w:pPr>
      <w:proofErr w:type="gramStart"/>
      <w:r w:rsidRPr="00FE293B">
        <w:rPr>
          <w:sz w:val="28"/>
          <w:szCs w:val="28"/>
        </w:rPr>
        <w:t xml:space="preserve">(пункт </w:t>
      </w:r>
      <w:r>
        <w:rPr>
          <w:sz w:val="28"/>
          <w:szCs w:val="28"/>
        </w:rPr>
        <w:t>7</w:t>
      </w:r>
      <w:r w:rsidRPr="00FE293B">
        <w:rPr>
          <w:sz w:val="28"/>
          <w:szCs w:val="28"/>
        </w:rPr>
        <w:t xml:space="preserve"> раздел</w:t>
      </w:r>
      <w:r>
        <w:rPr>
          <w:sz w:val="28"/>
          <w:szCs w:val="28"/>
        </w:rPr>
        <w:t xml:space="preserve"> 4 Единого перечня основных работ и услуг, </w:t>
      </w:r>
      <w:proofErr w:type="gramEnd"/>
    </w:p>
    <w:p w:rsidR="0086076D" w:rsidRDefault="0086076D" w:rsidP="0086076D">
      <w:pPr>
        <w:jc w:val="center"/>
        <w:rPr>
          <w:sz w:val="28"/>
          <w:szCs w:val="28"/>
        </w:rPr>
      </w:pPr>
      <w:r>
        <w:rPr>
          <w:sz w:val="28"/>
          <w:szCs w:val="28"/>
        </w:rPr>
        <w:t>оказываемых ОАО «РЖД» при организации перевозок грузов</w:t>
      </w:r>
      <w:r w:rsidRPr="00FE293B">
        <w:rPr>
          <w:sz w:val="28"/>
          <w:szCs w:val="28"/>
        </w:rPr>
        <w:t>)</w:t>
      </w:r>
      <w:r w:rsidRPr="00FE293B">
        <w:rPr>
          <w:sz w:val="24"/>
          <w:szCs w:val="24"/>
        </w:rPr>
        <w:t xml:space="preserve"> </w:t>
      </w:r>
      <w:r w:rsidRPr="00FE293B">
        <w:rPr>
          <w:sz w:val="28"/>
          <w:szCs w:val="28"/>
        </w:rPr>
        <w:t xml:space="preserve"> </w:t>
      </w:r>
    </w:p>
    <w:p w:rsidR="0086076D" w:rsidRDefault="0086076D" w:rsidP="0086076D">
      <w:pPr>
        <w:jc w:val="center"/>
        <w:rPr>
          <w:sz w:val="28"/>
          <w:szCs w:val="28"/>
        </w:rPr>
      </w:pPr>
    </w:p>
    <w:p w:rsidR="0086076D" w:rsidRDefault="0086076D" w:rsidP="0086076D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03"/>
        <w:gridCol w:w="2409"/>
        <w:gridCol w:w="2658"/>
      </w:tblGrid>
      <w:tr w:rsidR="0086076D" w:rsidRPr="00946DDD" w:rsidTr="009A6D17">
        <w:trPr>
          <w:trHeight w:val="1400"/>
        </w:trPr>
        <w:tc>
          <w:tcPr>
            <w:tcW w:w="6912" w:type="dxa"/>
            <w:gridSpan w:val="2"/>
            <w:vAlign w:val="center"/>
          </w:tcPr>
          <w:p w:rsidR="0086076D" w:rsidRPr="00672F21" w:rsidRDefault="0086076D" w:rsidP="009A6D17">
            <w:pPr>
              <w:jc w:val="center"/>
              <w:rPr>
                <w:sz w:val="24"/>
                <w:szCs w:val="24"/>
              </w:rPr>
            </w:pPr>
            <w:r w:rsidRPr="00672F21">
              <w:rPr>
                <w:sz w:val="24"/>
                <w:szCs w:val="24"/>
              </w:rPr>
              <w:t>Вагоны,</w:t>
            </w:r>
          </w:p>
          <w:p w:rsidR="0086076D" w:rsidRPr="00946DDD" w:rsidRDefault="0086076D" w:rsidP="009A6D17">
            <w:pPr>
              <w:jc w:val="center"/>
              <w:rPr>
                <w:b/>
                <w:sz w:val="24"/>
                <w:szCs w:val="24"/>
              </w:rPr>
            </w:pPr>
            <w:r w:rsidRPr="00672F21">
              <w:rPr>
                <w:sz w:val="24"/>
                <w:szCs w:val="24"/>
              </w:rPr>
              <w:t>контейнеры</w:t>
            </w:r>
          </w:p>
        </w:tc>
        <w:tc>
          <w:tcPr>
            <w:tcW w:w="2658" w:type="dxa"/>
            <w:vAlign w:val="center"/>
          </w:tcPr>
          <w:p w:rsidR="0086076D" w:rsidRPr="00672F21" w:rsidRDefault="0086076D" w:rsidP="009A6D17">
            <w:pPr>
              <w:jc w:val="center"/>
              <w:rPr>
                <w:sz w:val="24"/>
                <w:szCs w:val="24"/>
              </w:rPr>
            </w:pPr>
            <w:r w:rsidRPr="00672F21">
              <w:rPr>
                <w:sz w:val="24"/>
                <w:szCs w:val="24"/>
              </w:rPr>
              <w:t>Ставка за наложение или снятие                            ЗПУ и закруток</w:t>
            </w:r>
          </w:p>
          <w:p w:rsidR="0086076D" w:rsidRPr="00672F21" w:rsidRDefault="0086076D" w:rsidP="009A6D17">
            <w:pPr>
              <w:jc w:val="center"/>
              <w:rPr>
                <w:sz w:val="24"/>
                <w:szCs w:val="24"/>
              </w:rPr>
            </w:pPr>
            <w:r w:rsidRPr="00672F21">
              <w:rPr>
                <w:sz w:val="24"/>
                <w:szCs w:val="24"/>
              </w:rPr>
              <w:t>(</w:t>
            </w:r>
            <w:proofErr w:type="spellStart"/>
            <w:r w:rsidRPr="00672F21">
              <w:rPr>
                <w:sz w:val="24"/>
                <w:szCs w:val="24"/>
              </w:rPr>
              <w:t>руб</w:t>
            </w:r>
            <w:proofErr w:type="spellEnd"/>
            <w:r w:rsidRPr="00672F21">
              <w:rPr>
                <w:sz w:val="24"/>
                <w:szCs w:val="24"/>
              </w:rPr>
              <w:t>/вагон/контейнер)</w:t>
            </w:r>
          </w:p>
          <w:p w:rsidR="0086076D" w:rsidRPr="00946DDD" w:rsidRDefault="0086076D" w:rsidP="009A6D17">
            <w:pPr>
              <w:jc w:val="center"/>
              <w:rPr>
                <w:b/>
                <w:sz w:val="24"/>
                <w:szCs w:val="24"/>
              </w:rPr>
            </w:pPr>
            <w:r w:rsidRPr="00672F21">
              <w:rPr>
                <w:sz w:val="24"/>
                <w:szCs w:val="24"/>
              </w:rPr>
              <w:t>(без НДС)</w:t>
            </w:r>
          </w:p>
        </w:tc>
      </w:tr>
      <w:tr w:rsidR="0086076D" w:rsidRPr="00946DDD" w:rsidTr="009A6D17">
        <w:trPr>
          <w:trHeight w:val="1044"/>
        </w:trPr>
        <w:tc>
          <w:tcPr>
            <w:tcW w:w="4503" w:type="dxa"/>
            <w:vMerge w:val="restart"/>
          </w:tcPr>
          <w:p w:rsidR="0086076D" w:rsidRDefault="0086076D" w:rsidP="009A6D17">
            <w:pPr>
              <w:jc w:val="center"/>
              <w:rPr>
                <w:sz w:val="24"/>
                <w:szCs w:val="24"/>
              </w:rPr>
            </w:pPr>
            <w:r w:rsidRPr="00946DDD">
              <w:rPr>
                <w:sz w:val="24"/>
                <w:szCs w:val="24"/>
              </w:rPr>
              <w:t xml:space="preserve">Крытый вагон-хоппер </w:t>
            </w:r>
          </w:p>
          <w:p w:rsidR="0086076D" w:rsidRDefault="0086076D" w:rsidP="009A6D17">
            <w:pPr>
              <w:jc w:val="center"/>
              <w:rPr>
                <w:sz w:val="24"/>
                <w:szCs w:val="24"/>
              </w:rPr>
            </w:pPr>
            <w:r w:rsidRPr="00946DDD">
              <w:rPr>
                <w:sz w:val="24"/>
                <w:szCs w:val="24"/>
              </w:rPr>
              <w:t xml:space="preserve">для минеральных удобрений, </w:t>
            </w:r>
          </w:p>
          <w:p w:rsidR="0086076D" w:rsidRDefault="0086076D" w:rsidP="009A6D17">
            <w:pPr>
              <w:jc w:val="center"/>
              <w:rPr>
                <w:sz w:val="24"/>
                <w:szCs w:val="24"/>
              </w:rPr>
            </w:pPr>
            <w:r w:rsidRPr="00946DDD">
              <w:rPr>
                <w:sz w:val="24"/>
                <w:szCs w:val="24"/>
              </w:rPr>
              <w:t xml:space="preserve">сырья для минеральных удобрений, </w:t>
            </w:r>
            <w:r>
              <w:rPr>
                <w:sz w:val="24"/>
                <w:szCs w:val="24"/>
              </w:rPr>
              <w:t>к</w:t>
            </w:r>
            <w:r w:rsidRPr="00946DDD">
              <w:rPr>
                <w:sz w:val="24"/>
                <w:szCs w:val="24"/>
              </w:rPr>
              <w:t>рытый вагон-хоппер</w:t>
            </w:r>
            <w:r>
              <w:rPr>
                <w:sz w:val="24"/>
                <w:szCs w:val="24"/>
              </w:rPr>
              <w:t xml:space="preserve"> для зерна,</w:t>
            </w:r>
          </w:p>
          <w:p w:rsidR="0086076D" w:rsidRDefault="0086076D" w:rsidP="009A6D17">
            <w:pPr>
              <w:jc w:val="center"/>
              <w:rPr>
                <w:sz w:val="24"/>
                <w:szCs w:val="24"/>
              </w:rPr>
            </w:pPr>
            <w:r w:rsidRPr="00946DDD">
              <w:rPr>
                <w:sz w:val="24"/>
                <w:szCs w:val="24"/>
              </w:rPr>
              <w:t xml:space="preserve">крытый вагон для автомобилей, </w:t>
            </w:r>
          </w:p>
          <w:p w:rsidR="0086076D" w:rsidRDefault="0086076D" w:rsidP="009A6D17">
            <w:pPr>
              <w:jc w:val="center"/>
              <w:rPr>
                <w:sz w:val="24"/>
                <w:szCs w:val="24"/>
              </w:rPr>
            </w:pPr>
            <w:r w:rsidRPr="00946DDD">
              <w:rPr>
                <w:sz w:val="24"/>
                <w:szCs w:val="24"/>
              </w:rPr>
              <w:t xml:space="preserve">крытый вагон для легковесных грузов, специализированный вагон-хоппер </w:t>
            </w:r>
          </w:p>
          <w:p w:rsidR="0086076D" w:rsidRPr="00946DDD" w:rsidRDefault="0086076D" w:rsidP="009A6D17">
            <w:pPr>
              <w:jc w:val="center"/>
              <w:rPr>
                <w:sz w:val="24"/>
                <w:szCs w:val="24"/>
              </w:rPr>
            </w:pPr>
            <w:r w:rsidRPr="00946DDD">
              <w:rPr>
                <w:sz w:val="24"/>
                <w:szCs w:val="24"/>
              </w:rPr>
              <w:t xml:space="preserve">для технического углерода </w:t>
            </w:r>
          </w:p>
        </w:tc>
        <w:tc>
          <w:tcPr>
            <w:tcW w:w="2409" w:type="dxa"/>
            <w:vAlign w:val="center"/>
          </w:tcPr>
          <w:p w:rsidR="0086076D" w:rsidRPr="00946DDD" w:rsidRDefault="0086076D" w:rsidP="009A6D17">
            <w:pPr>
              <w:jc w:val="center"/>
              <w:rPr>
                <w:sz w:val="24"/>
                <w:szCs w:val="24"/>
              </w:rPr>
            </w:pPr>
            <w:r w:rsidRPr="00946DDD">
              <w:rPr>
                <w:sz w:val="24"/>
                <w:szCs w:val="24"/>
              </w:rPr>
              <w:t>вагоны, перегружаемые                               на пограничных станциях</w:t>
            </w:r>
          </w:p>
        </w:tc>
        <w:tc>
          <w:tcPr>
            <w:tcW w:w="2658" w:type="dxa"/>
            <w:vAlign w:val="center"/>
          </w:tcPr>
          <w:p w:rsidR="0086076D" w:rsidRPr="00946DDD" w:rsidRDefault="0086076D" w:rsidP="009A6D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1368</w:t>
            </w:r>
          </w:p>
        </w:tc>
      </w:tr>
      <w:tr w:rsidR="0086076D" w:rsidRPr="00946DDD" w:rsidTr="009A6D17">
        <w:tc>
          <w:tcPr>
            <w:tcW w:w="4503" w:type="dxa"/>
            <w:vMerge/>
          </w:tcPr>
          <w:p w:rsidR="0086076D" w:rsidRPr="00946DDD" w:rsidRDefault="0086076D" w:rsidP="009A6D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86076D" w:rsidRPr="00946DDD" w:rsidRDefault="0086076D" w:rsidP="009A6D17">
            <w:pPr>
              <w:jc w:val="center"/>
              <w:rPr>
                <w:sz w:val="24"/>
                <w:szCs w:val="24"/>
              </w:rPr>
            </w:pPr>
            <w:r w:rsidRPr="00946DDD">
              <w:rPr>
                <w:sz w:val="24"/>
                <w:szCs w:val="24"/>
              </w:rPr>
              <w:t>прочие случаи</w:t>
            </w:r>
          </w:p>
        </w:tc>
        <w:tc>
          <w:tcPr>
            <w:tcW w:w="2658" w:type="dxa"/>
            <w:vAlign w:val="center"/>
          </w:tcPr>
          <w:p w:rsidR="0086076D" w:rsidRPr="00946DDD" w:rsidRDefault="0086076D" w:rsidP="009A6D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1162</w:t>
            </w:r>
          </w:p>
        </w:tc>
      </w:tr>
      <w:tr w:rsidR="0086076D" w:rsidRPr="00946DDD" w:rsidTr="009A6D17">
        <w:tc>
          <w:tcPr>
            <w:tcW w:w="4503" w:type="dxa"/>
            <w:vMerge w:val="restart"/>
            <w:vAlign w:val="center"/>
          </w:tcPr>
          <w:p w:rsidR="0086076D" w:rsidRPr="00946DDD" w:rsidRDefault="0086076D" w:rsidP="009A6D17">
            <w:pPr>
              <w:jc w:val="center"/>
              <w:rPr>
                <w:sz w:val="24"/>
                <w:szCs w:val="24"/>
              </w:rPr>
            </w:pPr>
            <w:r w:rsidRPr="00946DDD">
              <w:rPr>
                <w:sz w:val="24"/>
                <w:szCs w:val="24"/>
              </w:rPr>
              <w:t xml:space="preserve">Остальные типы вагонов, </w:t>
            </w:r>
          </w:p>
          <w:p w:rsidR="0086076D" w:rsidRPr="00946DDD" w:rsidRDefault="0086076D" w:rsidP="009A6D17">
            <w:pPr>
              <w:jc w:val="center"/>
              <w:rPr>
                <w:sz w:val="24"/>
                <w:szCs w:val="24"/>
              </w:rPr>
            </w:pPr>
            <w:r w:rsidRPr="00946DDD">
              <w:rPr>
                <w:sz w:val="24"/>
                <w:szCs w:val="24"/>
              </w:rPr>
              <w:t>контейнеров</w:t>
            </w:r>
          </w:p>
        </w:tc>
        <w:tc>
          <w:tcPr>
            <w:tcW w:w="2409" w:type="dxa"/>
            <w:vAlign w:val="center"/>
          </w:tcPr>
          <w:p w:rsidR="0086076D" w:rsidRPr="00946DDD" w:rsidRDefault="0086076D" w:rsidP="009A6D17">
            <w:pPr>
              <w:jc w:val="center"/>
              <w:rPr>
                <w:sz w:val="24"/>
                <w:szCs w:val="24"/>
              </w:rPr>
            </w:pPr>
            <w:r w:rsidRPr="00946DDD">
              <w:rPr>
                <w:sz w:val="24"/>
                <w:szCs w:val="24"/>
              </w:rPr>
              <w:t>вагоны/контейнеры, перегружаемые                                          на пограничных станциях</w:t>
            </w:r>
          </w:p>
        </w:tc>
        <w:tc>
          <w:tcPr>
            <w:tcW w:w="2658" w:type="dxa"/>
            <w:vAlign w:val="center"/>
          </w:tcPr>
          <w:p w:rsidR="0086076D" w:rsidRPr="00946DDD" w:rsidRDefault="0086076D" w:rsidP="009A6D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1211</w:t>
            </w:r>
          </w:p>
        </w:tc>
      </w:tr>
      <w:tr w:rsidR="0086076D" w:rsidRPr="00946DDD" w:rsidTr="009A6D17">
        <w:trPr>
          <w:trHeight w:val="471"/>
        </w:trPr>
        <w:tc>
          <w:tcPr>
            <w:tcW w:w="4503" w:type="dxa"/>
            <w:vMerge/>
            <w:vAlign w:val="center"/>
          </w:tcPr>
          <w:p w:rsidR="0086076D" w:rsidRPr="00946DDD" w:rsidRDefault="0086076D" w:rsidP="009A6D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86076D" w:rsidRPr="00946DDD" w:rsidRDefault="0086076D" w:rsidP="009A6D17">
            <w:pPr>
              <w:jc w:val="center"/>
              <w:rPr>
                <w:sz w:val="24"/>
                <w:szCs w:val="24"/>
              </w:rPr>
            </w:pPr>
            <w:r w:rsidRPr="00946DDD">
              <w:rPr>
                <w:sz w:val="24"/>
                <w:szCs w:val="24"/>
              </w:rPr>
              <w:t>прочие случаи</w:t>
            </w:r>
          </w:p>
        </w:tc>
        <w:tc>
          <w:tcPr>
            <w:tcW w:w="2658" w:type="dxa"/>
            <w:vAlign w:val="center"/>
          </w:tcPr>
          <w:p w:rsidR="0086076D" w:rsidRPr="00946DDD" w:rsidRDefault="0086076D" w:rsidP="009A6D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1012</w:t>
            </w:r>
          </w:p>
        </w:tc>
      </w:tr>
    </w:tbl>
    <w:p w:rsidR="0086076D" w:rsidRDefault="0086076D" w:rsidP="0086076D">
      <w:pPr>
        <w:jc w:val="center"/>
        <w:rPr>
          <w:b/>
          <w:sz w:val="28"/>
          <w:szCs w:val="28"/>
        </w:rPr>
      </w:pPr>
    </w:p>
    <w:p w:rsidR="0086076D" w:rsidRDefault="0086076D" w:rsidP="0086076D">
      <w:pPr>
        <w:spacing w:line="200" w:lineRule="exact"/>
      </w:pPr>
    </w:p>
    <w:p w:rsidR="0086076D" w:rsidRDefault="0086076D" w:rsidP="0086076D">
      <w:pPr>
        <w:spacing w:line="200" w:lineRule="exact"/>
      </w:pPr>
    </w:p>
    <w:p w:rsidR="0086076D" w:rsidRDefault="0086076D" w:rsidP="0086076D">
      <w:pPr>
        <w:spacing w:line="200" w:lineRule="exact"/>
      </w:pPr>
    </w:p>
    <w:p w:rsidR="0086076D" w:rsidRDefault="0086076D" w:rsidP="0086076D">
      <w:pPr>
        <w:spacing w:line="200" w:lineRule="exact"/>
      </w:pPr>
    </w:p>
    <w:p w:rsidR="0086076D" w:rsidRDefault="0086076D" w:rsidP="0086076D">
      <w:pPr>
        <w:spacing w:line="200" w:lineRule="exact"/>
      </w:pPr>
    </w:p>
    <w:p w:rsidR="0086076D" w:rsidRDefault="0086076D" w:rsidP="0086076D">
      <w:pPr>
        <w:spacing w:line="200" w:lineRule="exact"/>
      </w:pPr>
    </w:p>
    <w:p w:rsidR="0086076D" w:rsidRDefault="0086076D" w:rsidP="0086076D">
      <w:pPr>
        <w:spacing w:line="200" w:lineRule="exact"/>
      </w:pPr>
    </w:p>
    <w:p w:rsidR="0086076D" w:rsidRDefault="0086076D" w:rsidP="0086076D">
      <w:pPr>
        <w:spacing w:line="200" w:lineRule="exact"/>
      </w:pPr>
    </w:p>
    <w:p w:rsidR="0086076D" w:rsidRDefault="0086076D" w:rsidP="0086076D">
      <w:pPr>
        <w:spacing w:line="200" w:lineRule="exact"/>
      </w:pPr>
    </w:p>
    <w:p w:rsidR="0086076D" w:rsidRDefault="0086076D" w:rsidP="0086076D">
      <w:pPr>
        <w:spacing w:line="200" w:lineRule="exact"/>
      </w:pPr>
    </w:p>
    <w:p w:rsidR="0086076D" w:rsidRDefault="0086076D" w:rsidP="0086076D">
      <w:pPr>
        <w:spacing w:line="200" w:lineRule="exact"/>
      </w:pPr>
    </w:p>
    <w:p w:rsidR="0086076D" w:rsidRDefault="0086076D" w:rsidP="0086076D">
      <w:pPr>
        <w:spacing w:line="200" w:lineRule="exact"/>
      </w:pPr>
    </w:p>
    <w:p w:rsidR="0086076D" w:rsidRDefault="0086076D" w:rsidP="0086076D">
      <w:pPr>
        <w:spacing w:line="200" w:lineRule="exact"/>
      </w:pPr>
    </w:p>
    <w:p w:rsidR="0086076D" w:rsidRDefault="0086076D" w:rsidP="0086076D">
      <w:pPr>
        <w:spacing w:line="200" w:lineRule="exact"/>
      </w:pPr>
    </w:p>
    <w:p w:rsidR="00B45D46" w:rsidRDefault="0086076D"/>
    <w:sectPr w:rsidR="00B45D46" w:rsidSect="005155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076D"/>
    <w:rsid w:val="00457BF1"/>
    <w:rsid w:val="005155E3"/>
    <w:rsid w:val="006B2E24"/>
    <w:rsid w:val="0086076D"/>
    <w:rsid w:val="00CE450B"/>
    <w:rsid w:val="00E13A3F"/>
    <w:rsid w:val="00E81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7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934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savitskihev</dc:creator>
  <cp:lastModifiedBy>savitskihev</cp:lastModifiedBy>
  <cp:revision>1</cp:revision>
  <dcterms:created xsi:type="dcterms:W3CDTF">2024-12-02T07:47:00Z</dcterms:created>
  <dcterms:modified xsi:type="dcterms:W3CDTF">2024-12-02T07:47:00Z</dcterms:modified>
</cp:coreProperties>
</file>